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87" w:rsidRDefault="00B55487" w:rsidP="003E4196">
      <w:pPr>
        <w:jc w:val="right"/>
        <w:rPr>
          <w:rFonts w:ascii="Times New Roman" w:hAnsi="Times New Roman" w:cs="Times New Roman"/>
        </w:rPr>
      </w:pPr>
    </w:p>
    <w:p w:rsidR="00B55487" w:rsidRDefault="00B55487" w:rsidP="003E4196">
      <w:pPr>
        <w:jc w:val="right"/>
        <w:rPr>
          <w:rFonts w:ascii="Times New Roman" w:hAnsi="Times New Roman" w:cs="Times New Roman"/>
        </w:rPr>
      </w:pPr>
    </w:p>
    <w:p w:rsidR="00D33080" w:rsidRPr="00B55487" w:rsidRDefault="003E4196" w:rsidP="003E4196">
      <w:pPr>
        <w:jc w:val="right"/>
        <w:rPr>
          <w:rFonts w:ascii="Times New Roman" w:hAnsi="Times New Roman" w:cs="Times New Roman"/>
        </w:rPr>
      </w:pPr>
      <w:r w:rsidRPr="00B55487">
        <w:rPr>
          <w:rFonts w:ascii="Times New Roman" w:hAnsi="Times New Roman" w:cs="Times New Roman"/>
        </w:rPr>
        <w:t>Ai</w:t>
      </w:r>
      <w:r w:rsidR="00FF1DD7">
        <w:rPr>
          <w:rFonts w:ascii="Times New Roman" w:hAnsi="Times New Roman" w:cs="Times New Roman"/>
        </w:rPr>
        <w:t xml:space="preserve"> D</w:t>
      </w:r>
      <w:bookmarkStart w:id="0" w:name="_GoBack"/>
      <w:bookmarkEnd w:id="0"/>
      <w:r w:rsidR="00B55487" w:rsidRPr="00B55487">
        <w:rPr>
          <w:rFonts w:ascii="Times New Roman" w:hAnsi="Times New Roman" w:cs="Times New Roman"/>
        </w:rPr>
        <w:t>ocenti c</w:t>
      </w:r>
      <w:r w:rsidRPr="00B55487">
        <w:rPr>
          <w:rFonts w:ascii="Times New Roman" w:hAnsi="Times New Roman" w:cs="Times New Roman"/>
        </w:rPr>
        <w:t xml:space="preserve">oordinatori </w:t>
      </w:r>
      <w:r w:rsidR="00E85718" w:rsidRPr="00B55487">
        <w:rPr>
          <w:rFonts w:ascii="Times New Roman" w:hAnsi="Times New Roman" w:cs="Times New Roman"/>
        </w:rPr>
        <w:t>di classe</w:t>
      </w:r>
    </w:p>
    <w:p w:rsidR="003E4196" w:rsidRPr="00B55487" w:rsidRDefault="003E4196" w:rsidP="003E4196">
      <w:pPr>
        <w:jc w:val="right"/>
        <w:rPr>
          <w:rFonts w:ascii="Times New Roman" w:hAnsi="Times New Roman" w:cs="Times New Roman"/>
        </w:rPr>
      </w:pPr>
    </w:p>
    <w:p w:rsidR="003E4196" w:rsidRDefault="003E4196" w:rsidP="003E4196">
      <w:pPr>
        <w:jc w:val="right"/>
      </w:pPr>
    </w:p>
    <w:p w:rsidR="003E4196" w:rsidRPr="0048613F" w:rsidRDefault="00FF1DD7" w:rsidP="003E41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Gent.mi C</w:t>
      </w:r>
      <w:r w:rsidR="003E4196" w:rsidRPr="0048613F">
        <w:rPr>
          <w:rFonts w:ascii="Times New Roman" w:hAnsi="Times New Roman" w:cs="Times New Roman"/>
        </w:rPr>
        <w:t>olleghi</w:t>
      </w:r>
      <w:r w:rsidR="009F0F73" w:rsidRPr="0048613F">
        <w:rPr>
          <w:rFonts w:ascii="Times New Roman" w:hAnsi="Times New Roman" w:cs="Times New Roman"/>
        </w:rPr>
        <w:t xml:space="preserve"> </w:t>
      </w:r>
      <w:r w:rsidR="0048613F">
        <w:rPr>
          <w:rFonts w:ascii="Times New Roman" w:hAnsi="Times New Roman" w:cs="Times New Roman"/>
        </w:rPr>
        <w:t>c</w:t>
      </w:r>
      <w:r w:rsidR="009F0F73" w:rsidRPr="0048613F">
        <w:rPr>
          <w:rFonts w:ascii="Times New Roman" w:hAnsi="Times New Roman" w:cs="Times New Roman"/>
        </w:rPr>
        <w:t>oordinatori di classe</w:t>
      </w:r>
      <w:r w:rsidR="003E4196" w:rsidRPr="0048613F">
        <w:rPr>
          <w:rFonts w:ascii="Times New Roman" w:hAnsi="Times New Roman" w:cs="Times New Roman"/>
        </w:rPr>
        <w:t>,</w:t>
      </w:r>
    </w:p>
    <w:p w:rsidR="003A1505" w:rsidRDefault="003E4196" w:rsidP="003E4196">
      <w:pPr>
        <w:jc w:val="both"/>
        <w:rPr>
          <w:rFonts w:ascii="Times New Roman" w:hAnsi="Times New Roman" w:cs="Times New Roman"/>
        </w:rPr>
      </w:pPr>
      <w:r w:rsidRPr="0048613F">
        <w:rPr>
          <w:rFonts w:ascii="Times New Roman" w:hAnsi="Times New Roman" w:cs="Times New Roman"/>
        </w:rPr>
        <w:t xml:space="preserve">in vista dei prossimi </w:t>
      </w:r>
      <w:proofErr w:type="spellStart"/>
      <w:r w:rsidRPr="0048613F">
        <w:rPr>
          <w:rFonts w:ascii="Times New Roman" w:hAnsi="Times New Roman" w:cs="Times New Roman"/>
        </w:rPr>
        <w:t>CdC</w:t>
      </w:r>
      <w:proofErr w:type="spellEnd"/>
      <w:r w:rsidRPr="0048613F">
        <w:rPr>
          <w:rFonts w:ascii="Times New Roman" w:hAnsi="Times New Roman" w:cs="Times New Roman"/>
        </w:rPr>
        <w:t xml:space="preserve"> vi ricordo di </w:t>
      </w:r>
      <w:r w:rsidR="0031122C">
        <w:rPr>
          <w:rFonts w:ascii="Times New Roman" w:hAnsi="Times New Roman" w:cs="Times New Roman"/>
        </w:rPr>
        <w:t>predisporre ed approvare</w:t>
      </w:r>
      <w:r w:rsidRPr="0048613F">
        <w:rPr>
          <w:rFonts w:ascii="Times New Roman" w:hAnsi="Times New Roman" w:cs="Times New Roman"/>
        </w:rPr>
        <w:t xml:space="preserve"> </w:t>
      </w:r>
      <w:r w:rsidR="0031122C">
        <w:rPr>
          <w:rFonts w:ascii="Times New Roman" w:hAnsi="Times New Roman" w:cs="Times New Roman"/>
        </w:rPr>
        <w:t xml:space="preserve">il Piano Didattico Personalizzato degli alunni con BES della classe. Vi consiglio, inoltre, </w:t>
      </w:r>
      <w:r w:rsidRPr="0048613F">
        <w:rPr>
          <w:rFonts w:ascii="Times New Roman" w:hAnsi="Times New Roman" w:cs="Times New Roman"/>
        </w:rPr>
        <w:t>di rilevare</w:t>
      </w:r>
      <w:r w:rsidR="0031122C">
        <w:rPr>
          <w:rFonts w:ascii="Times New Roman" w:hAnsi="Times New Roman" w:cs="Times New Roman"/>
        </w:rPr>
        <w:t xml:space="preserve"> </w:t>
      </w:r>
      <w:r w:rsidR="009F0F73" w:rsidRPr="0048613F">
        <w:rPr>
          <w:rFonts w:ascii="Times New Roman" w:hAnsi="Times New Roman" w:cs="Times New Roman"/>
        </w:rPr>
        <w:t>e</w:t>
      </w:r>
      <w:r w:rsidRPr="0048613F">
        <w:rPr>
          <w:rFonts w:ascii="Times New Roman" w:hAnsi="Times New Roman" w:cs="Times New Roman"/>
        </w:rPr>
        <w:t>ventuali nuov</w:t>
      </w:r>
      <w:r w:rsidR="009F0F73" w:rsidRPr="0048613F">
        <w:rPr>
          <w:rFonts w:ascii="Times New Roman" w:hAnsi="Times New Roman" w:cs="Times New Roman"/>
        </w:rPr>
        <w:t>e</w:t>
      </w:r>
      <w:r w:rsidRPr="0048613F">
        <w:rPr>
          <w:rFonts w:ascii="Times New Roman" w:hAnsi="Times New Roman" w:cs="Times New Roman"/>
        </w:rPr>
        <w:t xml:space="preserve"> </w:t>
      </w:r>
      <w:r w:rsidR="009F0F73" w:rsidRPr="0048613F">
        <w:rPr>
          <w:rFonts w:ascii="Times New Roman" w:hAnsi="Times New Roman" w:cs="Times New Roman"/>
        </w:rPr>
        <w:t>situazioni</w:t>
      </w:r>
      <w:r w:rsidR="001268CF">
        <w:rPr>
          <w:rFonts w:ascii="Times New Roman" w:hAnsi="Times New Roman" w:cs="Times New Roman"/>
        </w:rPr>
        <w:t xml:space="preserve"> da a</w:t>
      </w:r>
      <w:r w:rsidRPr="0048613F">
        <w:rPr>
          <w:rFonts w:ascii="Times New Roman" w:hAnsi="Times New Roman" w:cs="Times New Roman"/>
        </w:rPr>
        <w:t xml:space="preserve">ttenzionare </w:t>
      </w:r>
      <w:r w:rsidR="001268CF">
        <w:rPr>
          <w:rFonts w:ascii="Times New Roman" w:hAnsi="Times New Roman" w:cs="Times New Roman"/>
        </w:rPr>
        <w:t>p</w:t>
      </w:r>
      <w:r w:rsidRPr="0048613F">
        <w:rPr>
          <w:rFonts w:ascii="Times New Roman" w:hAnsi="Times New Roman" w:cs="Times New Roman"/>
        </w:rPr>
        <w:t>er l’anno scolastico in corso</w:t>
      </w:r>
      <w:r w:rsidR="00B55487">
        <w:rPr>
          <w:rFonts w:ascii="Times New Roman" w:hAnsi="Times New Roman" w:cs="Times New Roman"/>
        </w:rPr>
        <w:t xml:space="preserve"> e di valutare</w:t>
      </w:r>
      <w:r w:rsidR="001268CF">
        <w:rPr>
          <w:rFonts w:ascii="Times New Roman" w:hAnsi="Times New Roman" w:cs="Times New Roman"/>
        </w:rPr>
        <w:t>,</w:t>
      </w:r>
      <w:r w:rsidR="00B55487">
        <w:rPr>
          <w:rFonts w:ascii="Times New Roman" w:hAnsi="Times New Roman" w:cs="Times New Roman"/>
        </w:rPr>
        <w:t xml:space="preserve"> per le stesse</w:t>
      </w:r>
      <w:r w:rsidR="001268CF">
        <w:rPr>
          <w:rFonts w:ascii="Times New Roman" w:hAnsi="Times New Roman" w:cs="Times New Roman"/>
        </w:rPr>
        <w:t>,</w:t>
      </w:r>
      <w:r w:rsidR="00B55487">
        <w:rPr>
          <w:rFonts w:ascii="Times New Roman" w:hAnsi="Times New Roman" w:cs="Times New Roman"/>
        </w:rPr>
        <w:t xml:space="preserve"> la necessità </w:t>
      </w:r>
      <w:r w:rsidR="00B4001D">
        <w:rPr>
          <w:rFonts w:ascii="Times New Roman" w:hAnsi="Times New Roman" w:cs="Times New Roman"/>
        </w:rPr>
        <w:t xml:space="preserve">di una pronta stesura del </w:t>
      </w:r>
      <w:r w:rsidR="00B55487">
        <w:rPr>
          <w:rFonts w:ascii="Times New Roman" w:hAnsi="Times New Roman" w:cs="Times New Roman"/>
        </w:rPr>
        <w:t>PDP</w:t>
      </w:r>
      <w:r w:rsidR="00030DC5">
        <w:rPr>
          <w:rFonts w:ascii="Times New Roman" w:hAnsi="Times New Roman" w:cs="Times New Roman"/>
        </w:rPr>
        <w:t>.</w:t>
      </w:r>
    </w:p>
    <w:p w:rsidR="00155E65" w:rsidRDefault="00155E65" w:rsidP="00155E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classi che </w:t>
      </w:r>
      <w:r>
        <w:rPr>
          <w:rFonts w:ascii="Times New Roman" w:hAnsi="Times New Roman" w:cs="Times New Roman"/>
        </w:rPr>
        <w:t xml:space="preserve">dovrebbero essere </w:t>
      </w:r>
      <w:r>
        <w:rPr>
          <w:rFonts w:ascii="Times New Roman" w:hAnsi="Times New Roman" w:cs="Times New Roman"/>
        </w:rPr>
        <w:t xml:space="preserve">interessate </w:t>
      </w:r>
      <w:r w:rsidR="00C043FF">
        <w:rPr>
          <w:rFonts w:ascii="Times New Roman" w:hAnsi="Times New Roman" w:cs="Times New Roman"/>
        </w:rPr>
        <w:t xml:space="preserve">all’approvazione </w:t>
      </w:r>
      <w:r>
        <w:rPr>
          <w:rFonts w:ascii="Times New Roman" w:hAnsi="Times New Roman" w:cs="Times New Roman"/>
        </w:rPr>
        <w:t>dei PDP, salvo modifiche, sono le seguenti: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1134"/>
        <w:gridCol w:w="1303"/>
        <w:gridCol w:w="1390"/>
        <w:gridCol w:w="1559"/>
        <w:gridCol w:w="1134"/>
      </w:tblGrid>
      <w:tr w:rsidR="00155E65" w:rsidRPr="0048613F" w:rsidTr="00180DAC">
        <w:tc>
          <w:tcPr>
            <w:tcW w:w="6520" w:type="dxa"/>
            <w:gridSpan w:val="5"/>
          </w:tcPr>
          <w:p w:rsidR="00155E65" w:rsidRPr="0048613F" w:rsidRDefault="00155E65" w:rsidP="00180D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613F">
              <w:rPr>
                <w:rFonts w:ascii="Times New Roman" w:hAnsi="Times New Roman" w:cs="Times New Roman"/>
                <w:b/>
              </w:rPr>
              <w:t>CLASSI CON ALUNNI CON BES</w:t>
            </w:r>
            <w:r>
              <w:rPr>
                <w:rFonts w:ascii="Times New Roman" w:hAnsi="Times New Roman" w:cs="Times New Roman"/>
                <w:b/>
              </w:rPr>
              <w:t xml:space="preserve"> CON PDP  </w:t>
            </w:r>
            <w:r w:rsidRPr="0048613F">
              <w:rPr>
                <w:rFonts w:ascii="Times New Roman" w:hAnsi="Times New Roman" w:cs="Times New Roman"/>
                <w:b/>
              </w:rPr>
              <w:t>- A. S. 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8613F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5E65" w:rsidRPr="0048613F" w:rsidTr="00180DAC">
        <w:tc>
          <w:tcPr>
            <w:tcW w:w="1134" w:type="dxa"/>
          </w:tcPr>
          <w:p w:rsidR="00155E65" w:rsidRPr="0048613F" w:rsidRDefault="00155E65" w:rsidP="00180D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13F">
              <w:rPr>
                <w:rFonts w:ascii="Times New Roman" w:hAnsi="Times New Roman" w:cs="Times New Roman"/>
                <w:b/>
              </w:rPr>
              <w:t>CLASSI PRIME</w:t>
            </w:r>
          </w:p>
        </w:tc>
        <w:tc>
          <w:tcPr>
            <w:tcW w:w="1303" w:type="dxa"/>
          </w:tcPr>
          <w:p w:rsidR="00155E65" w:rsidRPr="0048613F" w:rsidRDefault="00155E65" w:rsidP="00180D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13F">
              <w:rPr>
                <w:rFonts w:ascii="Times New Roman" w:hAnsi="Times New Roman" w:cs="Times New Roman"/>
                <w:b/>
              </w:rPr>
              <w:t>CLASSI SECONDE</w:t>
            </w:r>
          </w:p>
        </w:tc>
        <w:tc>
          <w:tcPr>
            <w:tcW w:w="1390" w:type="dxa"/>
          </w:tcPr>
          <w:p w:rsidR="00155E65" w:rsidRPr="0048613F" w:rsidRDefault="00155E65" w:rsidP="00180D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13F">
              <w:rPr>
                <w:rFonts w:ascii="Times New Roman" w:hAnsi="Times New Roman" w:cs="Times New Roman"/>
                <w:b/>
              </w:rPr>
              <w:t>CLASSI TERZE</w:t>
            </w:r>
          </w:p>
        </w:tc>
        <w:tc>
          <w:tcPr>
            <w:tcW w:w="1559" w:type="dxa"/>
          </w:tcPr>
          <w:p w:rsidR="00155E65" w:rsidRPr="0048613F" w:rsidRDefault="00155E65" w:rsidP="00180D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13F">
              <w:rPr>
                <w:rFonts w:ascii="Times New Roman" w:hAnsi="Times New Roman" w:cs="Times New Roman"/>
                <w:b/>
              </w:rPr>
              <w:t>CLASSI QUARTE</w:t>
            </w:r>
          </w:p>
        </w:tc>
        <w:tc>
          <w:tcPr>
            <w:tcW w:w="1134" w:type="dxa"/>
          </w:tcPr>
          <w:p w:rsidR="00155E65" w:rsidRPr="0048613F" w:rsidRDefault="00155E65" w:rsidP="00180D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13F">
              <w:rPr>
                <w:rFonts w:ascii="Times New Roman" w:hAnsi="Times New Roman" w:cs="Times New Roman"/>
                <w:b/>
              </w:rPr>
              <w:t>CLASSI QUINTE</w:t>
            </w:r>
          </w:p>
        </w:tc>
      </w:tr>
      <w:tr w:rsidR="00155E65" w:rsidRPr="0048613F" w:rsidTr="00180DAC">
        <w:tc>
          <w:tcPr>
            <w:tcW w:w="1134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 w:rsidRPr="0048613F">
              <w:rPr>
                <w:rFonts w:ascii="Times New Roman" w:hAnsi="Times New Roman" w:cs="Times New Roman"/>
              </w:rPr>
              <w:t>1 A</w:t>
            </w:r>
          </w:p>
        </w:tc>
        <w:tc>
          <w:tcPr>
            <w:tcW w:w="1303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</w:t>
            </w:r>
          </w:p>
        </w:tc>
        <w:tc>
          <w:tcPr>
            <w:tcW w:w="1390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 w:rsidRPr="0048613F">
              <w:rPr>
                <w:rFonts w:ascii="Times New Roman" w:hAnsi="Times New Roman" w:cs="Times New Roman"/>
              </w:rPr>
              <w:t>3 A</w:t>
            </w:r>
          </w:p>
        </w:tc>
        <w:tc>
          <w:tcPr>
            <w:tcW w:w="1559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AG</w:t>
            </w:r>
            <w:r w:rsidRPr="0048613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55E65" w:rsidRPr="0048613F" w:rsidRDefault="00155E65" w:rsidP="00180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E65" w:rsidRPr="0048613F" w:rsidTr="00180DAC">
        <w:tc>
          <w:tcPr>
            <w:tcW w:w="1134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 w:rsidRPr="0048613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03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 w:rsidRPr="0048613F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90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 w:rsidRPr="0048613F">
              <w:rPr>
                <w:rFonts w:ascii="Times New Roman" w:hAnsi="Times New Roman" w:cs="Times New Roman"/>
              </w:rPr>
              <w:t>3 D</w:t>
            </w:r>
          </w:p>
        </w:tc>
        <w:tc>
          <w:tcPr>
            <w:tcW w:w="1559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</w:t>
            </w:r>
          </w:p>
        </w:tc>
        <w:tc>
          <w:tcPr>
            <w:tcW w:w="1134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E65" w:rsidRPr="0048613F" w:rsidTr="00180DAC">
        <w:tc>
          <w:tcPr>
            <w:tcW w:w="1134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 w:rsidRPr="0048613F"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390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 w:rsidRPr="0048613F">
              <w:rPr>
                <w:rFonts w:ascii="Times New Roman" w:hAnsi="Times New Roman" w:cs="Times New Roman"/>
              </w:rPr>
              <w:t>3 I</w:t>
            </w:r>
          </w:p>
        </w:tc>
        <w:tc>
          <w:tcPr>
            <w:tcW w:w="1559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 w:rsidRPr="0048613F">
              <w:rPr>
                <w:rFonts w:ascii="Times New Roman" w:hAnsi="Times New Roman" w:cs="Times New Roman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E65" w:rsidRPr="0048613F" w:rsidTr="00180DAC">
        <w:tc>
          <w:tcPr>
            <w:tcW w:w="1134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 w:rsidRPr="0048613F"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390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</w:t>
            </w:r>
          </w:p>
        </w:tc>
        <w:tc>
          <w:tcPr>
            <w:tcW w:w="1559" w:type="dxa"/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5E65" w:rsidRPr="0048613F" w:rsidRDefault="00155E65" w:rsidP="00155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5E65" w:rsidRDefault="00155E65" w:rsidP="003E4196">
      <w:pPr>
        <w:jc w:val="both"/>
        <w:rPr>
          <w:rFonts w:ascii="Times New Roman" w:hAnsi="Times New Roman" w:cs="Times New Roman"/>
        </w:rPr>
      </w:pPr>
    </w:p>
    <w:p w:rsidR="00B55487" w:rsidRDefault="00D73D5F" w:rsidP="003E41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PDP va redatto</w:t>
      </w:r>
      <w:r w:rsidR="0031122C">
        <w:rPr>
          <w:rFonts w:ascii="Times New Roman" w:hAnsi="Times New Roman" w:cs="Times New Roman"/>
        </w:rPr>
        <w:t xml:space="preserve"> dall’intero consiglio di classe,</w:t>
      </w:r>
      <w:r>
        <w:rPr>
          <w:rFonts w:ascii="Times New Roman" w:hAnsi="Times New Roman" w:cs="Times New Roman"/>
        </w:rPr>
        <w:t xml:space="preserve"> </w:t>
      </w:r>
      <w:r w:rsidR="00B55487">
        <w:rPr>
          <w:rFonts w:ascii="Times New Roman" w:hAnsi="Times New Roman" w:cs="Times New Roman"/>
        </w:rPr>
        <w:t xml:space="preserve">previa condivisione con la famiglia. </w:t>
      </w:r>
    </w:p>
    <w:p w:rsidR="007756D7" w:rsidRDefault="00B55487" w:rsidP="003E41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redatto</w:t>
      </w:r>
      <w:r w:rsidR="001268CF">
        <w:rPr>
          <w:rFonts w:ascii="Times New Roman" w:hAnsi="Times New Roman" w:cs="Times New Roman"/>
        </w:rPr>
        <w:t xml:space="preserve"> </w:t>
      </w:r>
      <w:r w:rsidR="00D73D5F">
        <w:rPr>
          <w:rFonts w:ascii="Times New Roman" w:hAnsi="Times New Roman" w:cs="Times New Roman"/>
        </w:rPr>
        <w:t xml:space="preserve">in </w:t>
      </w:r>
      <w:r w:rsidR="0031122C">
        <w:rPr>
          <w:rFonts w:ascii="Times New Roman" w:hAnsi="Times New Roman" w:cs="Times New Roman"/>
        </w:rPr>
        <w:t xml:space="preserve">duplice </w:t>
      </w:r>
      <w:r w:rsidR="00D73D5F">
        <w:rPr>
          <w:rFonts w:ascii="Times New Roman" w:hAnsi="Times New Roman" w:cs="Times New Roman"/>
        </w:rPr>
        <w:t>c</w:t>
      </w:r>
      <w:r w:rsidR="00B4001D">
        <w:rPr>
          <w:rFonts w:ascii="Times New Roman" w:hAnsi="Times New Roman" w:cs="Times New Roman"/>
        </w:rPr>
        <w:t>opia (una copia per la famiglia e</w:t>
      </w:r>
      <w:r w:rsidR="00D73D5F">
        <w:rPr>
          <w:rFonts w:ascii="Times New Roman" w:hAnsi="Times New Roman" w:cs="Times New Roman"/>
        </w:rPr>
        <w:t xml:space="preserve"> una per il fascicolo </w:t>
      </w:r>
      <w:r w:rsidR="0031122C">
        <w:rPr>
          <w:rFonts w:ascii="Times New Roman" w:hAnsi="Times New Roman" w:cs="Times New Roman"/>
        </w:rPr>
        <w:t xml:space="preserve">personale </w:t>
      </w:r>
      <w:r w:rsidR="00D73D5F">
        <w:rPr>
          <w:rFonts w:ascii="Times New Roman" w:hAnsi="Times New Roman" w:cs="Times New Roman"/>
        </w:rPr>
        <w:t>dell’alunno</w:t>
      </w:r>
      <w:r w:rsidR="003112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85718" w:rsidRDefault="00E93ED0" w:rsidP="00E93ED0">
      <w:pPr>
        <w:jc w:val="both"/>
        <w:rPr>
          <w:rFonts w:ascii="Times New Roman" w:hAnsi="Times New Roman" w:cs="Times New Roman"/>
        </w:rPr>
      </w:pPr>
      <w:r w:rsidRPr="007756D7">
        <w:rPr>
          <w:rFonts w:ascii="Times New Roman" w:hAnsi="Times New Roman" w:cs="Times New Roman"/>
        </w:rPr>
        <w:t xml:space="preserve">Per tutte le situazioni nelle quali </w:t>
      </w:r>
      <w:r>
        <w:rPr>
          <w:rFonts w:ascii="Times New Roman" w:hAnsi="Times New Roman" w:cs="Times New Roman"/>
        </w:rPr>
        <w:t xml:space="preserve">la condivisione non </w:t>
      </w:r>
      <w:r w:rsidR="00B40CB5">
        <w:rPr>
          <w:rFonts w:ascii="Times New Roman" w:hAnsi="Times New Roman" w:cs="Times New Roman"/>
        </w:rPr>
        <w:t>sia</w:t>
      </w:r>
      <w:r>
        <w:rPr>
          <w:rFonts w:ascii="Times New Roman" w:hAnsi="Times New Roman" w:cs="Times New Roman"/>
        </w:rPr>
        <w:t xml:space="preserve"> stata ancora possibile oppure </w:t>
      </w:r>
      <w:r w:rsidR="00B40CB5">
        <w:rPr>
          <w:rFonts w:ascii="Times New Roman" w:hAnsi="Times New Roman" w:cs="Times New Roman"/>
        </w:rPr>
        <w:t>sia</w:t>
      </w:r>
      <w:r>
        <w:rPr>
          <w:rFonts w:ascii="Times New Roman" w:hAnsi="Times New Roman" w:cs="Times New Roman"/>
        </w:rPr>
        <w:t xml:space="preserve"> stata negata dalla famiglia,</w:t>
      </w:r>
      <w:r w:rsidRPr="007756D7">
        <w:rPr>
          <w:rFonts w:ascii="Times New Roman" w:hAnsi="Times New Roman" w:cs="Times New Roman"/>
        </w:rPr>
        <w:t xml:space="preserve"> si suggerisce ai team docenti di </w:t>
      </w:r>
      <w:r>
        <w:rPr>
          <w:rFonts w:ascii="Times New Roman" w:hAnsi="Times New Roman" w:cs="Times New Roman"/>
        </w:rPr>
        <w:t xml:space="preserve">valutare se </w:t>
      </w:r>
      <w:r w:rsidRPr="007756D7">
        <w:rPr>
          <w:rFonts w:ascii="Times New Roman" w:hAnsi="Times New Roman" w:cs="Times New Roman"/>
        </w:rPr>
        <w:t>procedere comunque con una stesura, aperta e flessibile per tempi e modalità, del PDP</w:t>
      </w:r>
      <w:r>
        <w:rPr>
          <w:rFonts w:ascii="Times New Roman" w:hAnsi="Times New Roman" w:cs="Times New Roman"/>
        </w:rPr>
        <w:t>.</w:t>
      </w:r>
    </w:p>
    <w:p w:rsidR="00B55487" w:rsidRDefault="00B55487" w:rsidP="00E93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Tutti i PDP firmati dai componenti del </w:t>
      </w:r>
      <w:proofErr w:type="spellStart"/>
      <w:r w:rsidR="00B4001D">
        <w:rPr>
          <w:rFonts w:ascii="Times New Roman" w:hAnsi="Times New Roman" w:cs="Times New Roman"/>
        </w:rPr>
        <w:t>CdC</w:t>
      </w:r>
      <w:proofErr w:type="spellEnd"/>
      <w:r>
        <w:rPr>
          <w:rFonts w:ascii="Times New Roman" w:hAnsi="Times New Roman" w:cs="Times New Roman"/>
        </w:rPr>
        <w:t xml:space="preserve"> e dai genitori devono essere sottoposti alla firma del Dirigente a cura del coordinatore di classe.</w:t>
      </w:r>
    </w:p>
    <w:p w:rsidR="00E93ED0" w:rsidRDefault="00E93ED0" w:rsidP="00E93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qualsiasi chiarimento o confronto in merito sono sempre disponibile</w:t>
      </w:r>
      <w:r w:rsidR="00E85718">
        <w:rPr>
          <w:rFonts w:ascii="Times New Roman" w:hAnsi="Times New Roman" w:cs="Times New Roman"/>
        </w:rPr>
        <w:t>.</w:t>
      </w:r>
    </w:p>
    <w:p w:rsidR="00155E65" w:rsidRDefault="00155E65" w:rsidP="00E93ED0">
      <w:pPr>
        <w:jc w:val="both"/>
        <w:rPr>
          <w:rFonts w:ascii="Times New Roman" w:hAnsi="Times New Roman" w:cs="Times New Roman"/>
        </w:rPr>
      </w:pPr>
    </w:p>
    <w:p w:rsidR="00E85718" w:rsidRDefault="00E85718" w:rsidP="00E93ED0">
      <w:pPr>
        <w:jc w:val="both"/>
        <w:rPr>
          <w:rFonts w:ascii="Times New Roman" w:hAnsi="Times New Roman" w:cs="Times New Roman"/>
        </w:rPr>
      </w:pPr>
    </w:p>
    <w:p w:rsidR="00E93ED0" w:rsidRDefault="00E93ED0" w:rsidP="00E93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Prof.ssa Anna </w:t>
      </w:r>
      <w:proofErr w:type="spellStart"/>
      <w:r>
        <w:rPr>
          <w:rFonts w:ascii="Times New Roman" w:hAnsi="Times New Roman" w:cs="Times New Roman"/>
        </w:rPr>
        <w:t>Barranca</w:t>
      </w:r>
      <w:proofErr w:type="spellEnd"/>
      <w:r>
        <w:rPr>
          <w:rFonts w:ascii="Times New Roman" w:hAnsi="Times New Roman" w:cs="Times New Roman"/>
        </w:rPr>
        <w:t xml:space="preserve"> – Referente BES</w:t>
      </w:r>
    </w:p>
    <w:p w:rsidR="00E93ED0" w:rsidRDefault="00E93ED0" w:rsidP="00E93ED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e-mal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 w:rsidR="00E77915" w:rsidRPr="008B2A3B">
          <w:rPr>
            <w:rStyle w:val="Collegamentoipertestuale"/>
            <w:rFonts w:ascii="Times New Roman" w:hAnsi="Times New Roman" w:cs="Times New Roman"/>
          </w:rPr>
          <w:t>anna.barranca@gmarconi.net</w:t>
        </w:r>
      </w:hyperlink>
    </w:p>
    <w:p w:rsidR="00E77915" w:rsidRDefault="00E77915" w:rsidP="00E93ED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3487396631</w:t>
      </w:r>
    </w:p>
    <w:p w:rsidR="003A1505" w:rsidRDefault="003A1505" w:rsidP="00E93ED0">
      <w:pPr>
        <w:jc w:val="both"/>
        <w:rPr>
          <w:rFonts w:ascii="Times New Roman" w:hAnsi="Times New Roman" w:cs="Times New Roman"/>
        </w:rPr>
      </w:pPr>
    </w:p>
    <w:p w:rsidR="003A1505" w:rsidRDefault="003A1505" w:rsidP="00E93ED0">
      <w:pPr>
        <w:jc w:val="both"/>
        <w:rPr>
          <w:rFonts w:ascii="Times New Roman" w:hAnsi="Times New Roman" w:cs="Times New Roman"/>
        </w:rPr>
      </w:pPr>
    </w:p>
    <w:p w:rsidR="003A1505" w:rsidRDefault="003A1505" w:rsidP="00E93ED0">
      <w:pPr>
        <w:jc w:val="both"/>
        <w:rPr>
          <w:rFonts w:ascii="Times New Roman" w:hAnsi="Times New Roman" w:cs="Times New Roman"/>
        </w:rPr>
      </w:pPr>
    </w:p>
    <w:p w:rsidR="003A1505" w:rsidRPr="007756D7" w:rsidRDefault="003A1505" w:rsidP="00E93ED0">
      <w:pPr>
        <w:jc w:val="both"/>
        <w:rPr>
          <w:rFonts w:ascii="Times New Roman" w:hAnsi="Times New Roman" w:cs="Times New Roman"/>
        </w:rPr>
      </w:pPr>
    </w:p>
    <w:p w:rsidR="0048613F" w:rsidRPr="003914F7" w:rsidRDefault="0048613F" w:rsidP="003E4196">
      <w:pPr>
        <w:jc w:val="both"/>
        <w:rPr>
          <w:rFonts w:ascii="Times New Roman" w:hAnsi="Times New Roman" w:cs="Times New Roman"/>
        </w:rPr>
      </w:pPr>
    </w:p>
    <w:p w:rsidR="0048613F" w:rsidRPr="0048613F" w:rsidRDefault="0048613F" w:rsidP="003E4196">
      <w:pPr>
        <w:jc w:val="both"/>
      </w:pPr>
    </w:p>
    <w:sectPr w:rsidR="0048613F" w:rsidRPr="00486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6"/>
    <w:rsid w:val="00030DC5"/>
    <w:rsid w:val="001268CF"/>
    <w:rsid w:val="00155E65"/>
    <w:rsid w:val="00177936"/>
    <w:rsid w:val="00184C4B"/>
    <w:rsid w:val="0031122C"/>
    <w:rsid w:val="003914F7"/>
    <w:rsid w:val="003A1505"/>
    <w:rsid w:val="003E4196"/>
    <w:rsid w:val="0048613F"/>
    <w:rsid w:val="00617A71"/>
    <w:rsid w:val="007756D7"/>
    <w:rsid w:val="009F0F73"/>
    <w:rsid w:val="009F4465"/>
    <w:rsid w:val="00B4001D"/>
    <w:rsid w:val="00B40CB5"/>
    <w:rsid w:val="00B55487"/>
    <w:rsid w:val="00C043FF"/>
    <w:rsid w:val="00C94801"/>
    <w:rsid w:val="00D33080"/>
    <w:rsid w:val="00D73D5F"/>
    <w:rsid w:val="00E77915"/>
    <w:rsid w:val="00E85718"/>
    <w:rsid w:val="00E93ED0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986B"/>
  <w15:chartTrackingRefBased/>
  <w15:docId w15:val="{FF7FA1C9-2900-4B33-945F-2F2554A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756D7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7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barranca@gmarcon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piccolo</dc:creator>
  <cp:keywords/>
  <dc:description/>
  <cp:lastModifiedBy>matteo piccolo</cp:lastModifiedBy>
  <cp:revision>12</cp:revision>
  <dcterms:created xsi:type="dcterms:W3CDTF">2020-10-28T08:47:00Z</dcterms:created>
  <dcterms:modified xsi:type="dcterms:W3CDTF">2021-10-23T15:25:00Z</dcterms:modified>
</cp:coreProperties>
</file>